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0E" w:rsidRDefault="00437D0E" w:rsidP="005A7EA7">
      <w:pPr>
        <w:pStyle w:val="Title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ALDEHYDES, KETONES AND OPTICAL ISOMERISM</w:t>
      </w:r>
    </w:p>
    <w:p w:rsidR="005A7EA7" w:rsidRDefault="00D377BC" w:rsidP="005A7EA7">
      <w:pPr>
        <w:pStyle w:val="Title"/>
      </w:pPr>
      <w:bookmarkStart w:id="0" w:name="_GoBack"/>
      <w:bookmarkEnd w:id="0"/>
      <w:r>
        <w:t>HW MS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D377BC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    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molecules with same structure / structural formula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but with bonds </w:t>
      </w:r>
      <w:r>
        <w:rPr>
          <w:rFonts w:ascii="Arial" w:hAnsi="Arial" w:cs="Arial"/>
          <w:b/>
          <w:bCs/>
          <w:lang w:val="en-US"/>
        </w:rPr>
        <w:t>(atoms or groups)</w:t>
      </w:r>
      <w:r>
        <w:rPr>
          <w:rFonts w:ascii="Arial" w:hAnsi="Arial" w:cs="Arial"/>
          <w:lang w:val="en-US"/>
        </w:rPr>
        <w:t xml:space="preserve"> arranged differently in</w:t>
      </w:r>
      <w:r>
        <w:rPr>
          <w:rFonts w:ascii="Arial" w:hAnsi="Arial" w:cs="Arial"/>
          <w:lang w:val="en-US"/>
        </w:rPr>
        <w:br/>
        <w:t xml:space="preserve">space (3D) </w:t>
      </w:r>
      <w:r>
        <w:rPr>
          <w:rFonts w:ascii="Arial" w:hAnsi="Arial" w:cs="Arial"/>
          <w:b/>
          <w:bCs/>
          <w:lang w:val="en-US"/>
        </w:rPr>
        <w:t>(1)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Plane </w:t>
      </w:r>
      <w:proofErr w:type="spellStart"/>
      <w:r>
        <w:rPr>
          <w:rFonts w:ascii="Arial" w:hAnsi="Arial" w:cs="Arial"/>
          <w:lang w:val="en-US"/>
        </w:rPr>
        <w:t>polarised</w:t>
      </w:r>
      <w:proofErr w:type="spellEnd"/>
      <w:r>
        <w:rPr>
          <w:rFonts w:ascii="Arial" w:hAnsi="Arial" w:cs="Arial"/>
          <w:lang w:val="en-US"/>
        </w:rPr>
        <w:t xml:space="preserve"> light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(equally) </w:t>
      </w:r>
      <w:r>
        <w:rPr>
          <w:rFonts w:ascii="Arial" w:hAnsi="Arial" w:cs="Arial"/>
          <w:u w:val="single"/>
          <w:lang w:val="en-US"/>
        </w:rPr>
        <w:t>in opposite directions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[4]</w:t>
      </w:r>
    </w:p>
    <w:p w:rsidR="00D377BC" w:rsidRDefault="005A7EA7" w:rsidP="005A7E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 w:rsidRPr="005A7EA7">
        <w:rPr>
          <w:rFonts w:ascii="Arial" w:hAnsi="Arial" w:cs="Arial"/>
          <w:b/>
          <w:lang w:val="en-US"/>
        </w:rPr>
        <w:t>2.</w:t>
      </w:r>
      <w:r w:rsidR="00D377BC"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(a)      </w:t>
      </w:r>
      <w:r w:rsidR="00D377BC">
        <w:rPr>
          <w:rFonts w:ascii="Arial" w:hAnsi="Arial" w:cs="Arial"/>
          <w:lang w:val="en-US"/>
        </w:rPr>
        <w:t>(</w:t>
      </w:r>
      <w:proofErr w:type="spellStart"/>
      <w:r w:rsidR="00D377BC">
        <w:rPr>
          <w:rFonts w:ascii="Arial" w:hAnsi="Arial" w:cs="Arial"/>
          <w:lang w:val="en-US"/>
        </w:rPr>
        <w:t>i</w:t>
      </w:r>
      <w:proofErr w:type="spellEnd"/>
      <w:r w:rsidR="00D377BC">
        <w:rPr>
          <w:rFonts w:ascii="Arial" w:hAnsi="Arial" w:cs="Arial"/>
          <w:lang w:val="en-US"/>
        </w:rPr>
        <w:t xml:space="preserve">)      </w:t>
      </w:r>
      <w:r w:rsidR="00D377BC">
        <w:rPr>
          <w:rFonts w:ascii="Arial" w:hAnsi="Arial" w:cs="Arial"/>
          <w:i/>
          <w:iCs/>
          <w:lang w:val="en-US"/>
        </w:rPr>
        <w:t>Reagent</w:t>
      </w:r>
      <w:r w:rsidR="00D377BC">
        <w:rPr>
          <w:rFonts w:ascii="Arial" w:hAnsi="Arial" w:cs="Arial"/>
          <w:lang w:val="en-US"/>
        </w:rPr>
        <w:t>: pentan-</w:t>
      </w:r>
      <w:r w:rsidR="00D377BC">
        <w:rPr>
          <w:rFonts w:ascii="Arial" w:hAnsi="Arial" w:cs="Arial"/>
          <w:u w:val="single"/>
          <w:lang w:val="en-US"/>
        </w:rPr>
        <w:t>2</w:t>
      </w:r>
      <w:r w:rsidR="00D377BC">
        <w:rPr>
          <w:rFonts w:ascii="Arial" w:hAnsi="Arial" w:cs="Arial"/>
          <w:lang w:val="en-US"/>
        </w:rPr>
        <w:t xml:space="preserve">-one </w:t>
      </w:r>
      <w:r w:rsidR="00D377BC"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2-pentanone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not pent-2-one or pentyl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Tollen’s</w:t>
      </w:r>
      <w:proofErr w:type="spellEnd"/>
      <w:r>
        <w:rPr>
          <w:rFonts w:ascii="Arial" w:hAnsi="Arial" w:cs="Arial"/>
          <w:lang w:val="en-US"/>
        </w:rPr>
        <w:t xml:space="preserve"> or Fehling’s 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 xml:space="preserve">: no reaction 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 xml:space="preserve">: silver mirror or red ppt 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for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470"/>
        <w:gridCol w:w="1470"/>
        <w:gridCol w:w="1200"/>
        <w:gridCol w:w="1140"/>
        <w:gridCol w:w="1140"/>
      </w:tblGrid>
      <w:tr w:rsidR="00D377BC" w:rsidTr="00C409A8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Tollens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Fehlings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Benedicts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iodoform or 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NaOH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acidified 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Schiff’s</w:t>
            </w:r>
          </w:p>
        </w:tc>
      </w:tr>
      <w:tr w:rsidR="00D377BC" w:rsidTr="00C409A8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yellow (ppt)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</w:tr>
      <w:tr w:rsidR="00D377BC" w:rsidTr="00C409A8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silver or mirror or grey or ppt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 or ppt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not red solution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green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pink</w:t>
            </w:r>
          </w:p>
        </w:tc>
      </w:tr>
    </w:tbl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noProof/>
        </w:rPr>
        <w:drawing>
          <wp:inline distT="0" distB="0" distL="0" distR="0">
            <wp:extent cx="1238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aldehyde.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otherwise this is the only answer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5A7EA7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</w:t>
      </w:r>
      <w:r w:rsidR="00D377BC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 w:rsidR="00D377BC">
        <w:rPr>
          <w:rFonts w:ascii="Arial" w:hAnsi="Arial" w:cs="Arial"/>
          <w:b/>
          <w:bCs/>
          <w:lang w:val="en-US"/>
        </w:rPr>
        <w:t>.</w:t>
      </w:r>
      <w:r w:rsidR="00D377BC">
        <w:rPr>
          <w:rFonts w:ascii="Arial" w:hAnsi="Arial" w:cs="Arial"/>
          <w:lang w:val="en-US"/>
        </w:rPr>
        <w:t>           (</w:t>
      </w:r>
      <w:proofErr w:type="spellStart"/>
      <w:r w:rsidR="00D377BC">
        <w:rPr>
          <w:rFonts w:ascii="Arial" w:hAnsi="Arial" w:cs="Arial"/>
          <w:lang w:val="en-US"/>
        </w:rPr>
        <w:t>i</w:t>
      </w:r>
      <w:proofErr w:type="spellEnd"/>
      <w:r w:rsidR="00D377BC">
        <w:rPr>
          <w:rFonts w:ascii="Arial" w:hAnsi="Arial" w:cs="Arial"/>
          <w:lang w:val="en-US"/>
        </w:rPr>
        <w:t>)      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D377BC">
        <w:rPr>
          <w:rFonts w:ascii="Arial" w:hAnsi="Arial" w:cs="Arial"/>
          <w:lang w:val="en-US"/>
        </w:rPr>
        <w:t>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377BC">
        <w:rPr>
          <w:rFonts w:ascii="Arial" w:hAnsi="Arial" w:cs="Arial"/>
          <w:u w:val="single"/>
          <w:lang w:val="en-US"/>
        </w:rPr>
        <w:t>CHO</w:t>
      </w:r>
      <w:r w:rsidR="00D377BC">
        <w:rPr>
          <w:rFonts w:ascii="Arial" w:hAnsi="Arial" w:cs="Arial"/>
          <w:lang w:val="en-US"/>
        </w:rPr>
        <w:t xml:space="preserve"> + HCN → 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D377BC">
        <w:rPr>
          <w:rFonts w:ascii="Arial" w:hAnsi="Arial" w:cs="Arial"/>
          <w:lang w:val="en-US"/>
        </w:rPr>
        <w:t>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377BC">
        <w:rPr>
          <w:rFonts w:ascii="Arial" w:hAnsi="Arial" w:cs="Arial"/>
          <w:lang w:val="en-US"/>
        </w:rPr>
        <w:t xml:space="preserve">CH(OH)CN </w:t>
      </w:r>
      <w:r w:rsidR="00D377BC">
        <w:rPr>
          <w:rFonts w:ascii="Arial" w:hAnsi="Arial" w:cs="Arial"/>
          <w:b/>
          <w:bCs/>
          <w:lang w:val="en-US"/>
        </w:rPr>
        <w:t>OR</w:t>
      </w:r>
      <w:r w:rsidR="00D377BC">
        <w:rPr>
          <w:rFonts w:ascii="Arial" w:hAnsi="Arial" w:cs="Arial"/>
          <w:b/>
          <w:bCs/>
          <w:lang w:val="en-US"/>
        </w:rPr>
        <w:br/>
        <w:t xml:space="preserve">                                      </w:t>
      </w:r>
      <w:r w:rsidR="00D377BC">
        <w:rPr>
          <w:rFonts w:ascii="Arial" w:hAnsi="Arial" w:cs="Arial"/>
          <w:lang w:val="en-US"/>
        </w:rPr>
        <w:t>C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377BC">
        <w:rPr>
          <w:rFonts w:ascii="Arial" w:hAnsi="Arial" w:cs="Arial"/>
          <w:lang w:val="en-US"/>
        </w:rPr>
        <w:t>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 w:rsidR="00D377BC">
        <w:rPr>
          <w:rFonts w:ascii="Arial" w:hAnsi="Arial" w:cs="Arial"/>
          <w:lang w:val="en-US"/>
        </w:rPr>
        <w:t>CH(OH)CN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aldehyde must be –CHO brackets optional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2-hydroxybutanenitrile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2-hydroxybutan</w:t>
      </w:r>
      <w:r>
        <w:rPr>
          <w:rFonts w:ascii="Arial" w:hAnsi="Arial" w:cs="Arial"/>
          <w:u w:val="single"/>
          <w:lang w:val="en-US"/>
        </w:rPr>
        <w:t>o</w:t>
      </w:r>
      <w:r>
        <w:rPr>
          <w:rFonts w:ascii="Arial" w:hAnsi="Arial" w:cs="Arial"/>
          <w:lang w:val="en-US"/>
        </w:rPr>
        <w:t>nitrile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others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nucleophilic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6861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M1 includes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arrow to Carbonyl C and minus charge (on either C or N)</w:t>
      </w:r>
      <w:r>
        <w:rPr>
          <w:rFonts w:ascii="Arial" w:hAnsi="Arial" w:cs="Arial"/>
          <w:i/>
          <w:iCs/>
          <w:lang w:val="en-US"/>
        </w:rPr>
        <w:br/>
        <w:t>Not allow M2 before M1, but allow M1 to C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after non-scoring carbonyl arrow</w:t>
      </w:r>
      <w:r>
        <w:rPr>
          <w:rFonts w:ascii="Arial" w:hAnsi="Arial" w:cs="Arial"/>
          <w:i/>
          <w:iCs/>
          <w:lang w:val="en-US"/>
        </w:rPr>
        <w:br/>
        <w:t>Ignore δ+, δ– on carbonyl group, but if wrong way round or full + charge on C lose M2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M3 for correct structure including minus sign.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M4 for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curly arrow to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(propanone) slower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faster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inductive effects of alkyl groups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C of C=O less δ+ in propanone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alkyl groups in ketone hinder attack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easier to attack at end of chain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no further marks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D377BC" w:rsidRDefault="00D377BC">
      <w:r>
        <w:br w:type="page"/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D377BC">
        <w:rPr>
          <w:rFonts w:ascii="Arial" w:hAnsi="Arial" w:cs="Arial"/>
          <w:b/>
          <w:bCs/>
          <w:lang w:val="en-US"/>
        </w:rPr>
        <w:t>.</w:t>
      </w:r>
      <w:r w:rsidR="00D377BC">
        <w:rPr>
          <w:rFonts w:ascii="Arial" w:hAnsi="Arial" w:cs="Arial"/>
          <w:b/>
          <w:bCs/>
          <w:lang w:val="en-US"/>
        </w:rPr>
        <w:tab/>
        <w:t>L</w:t>
      </w:r>
      <w:r w:rsidR="00D377BC">
        <w:rPr>
          <w:rFonts w:ascii="Arial" w:hAnsi="Arial" w:cs="Arial"/>
          <w:lang w:val="en-US"/>
        </w:rPr>
        <w:t> </w:t>
      </w:r>
      <w:r w:rsidR="00D377BC">
        <w:rPr>
          <w:rFonts w:ascii="Arial" w:hAnsi="Arial" w:cs="Arial"/>
          <w:lang w:val="en-US"/>
        </w:rPr>
        <w:tab/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10287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Allow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CHOH     or   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name </w:t>
      </w:r>
      <w:proofErr w:type="spellStart"/>
      <w:r>
        <w:rPr>
          <w:rFonts w:ascii="Arial" w:hAnsi="Arial" w:cs="Arial"/>
          <w:i/>
          <w:iCs/>
          <w:lang w:val="en-US"/>
        </w:rPr>
        <w:t>propan</w:t>
      </w:r>
      <w:proofErr w:type="spellEnd"/>
      <w:r>
        <w:rPr>
          <w:rFonts w:ascii="Arial" w:hAnsi="Arial" w:cs="Arial"/>
          <w:i/>
          <w:iCs/>
          <w:lang w:val="en-US"/>
        </w:rPr>
        <w:t>–2–</w:t>
      </w:r>
      <w:proofErr w:type="spellStart"/>
      <w:r>
        <w:rPr>
          <w:rFonts w:ascii="Arial" w:hAnsi="Arial" w:cs="Arial"/>
          <w:i/>
          <w:iCs/>
          <w:lang w:val="en-US"/>
        </w:rPr>
        <w:t>ol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contradiction of name and structure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lang w:val="en-US"/>
        </w:rPr>
        <w:t>M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41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287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Allow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name propene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-1-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other numbers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contradiction of name and structure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Step 1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  or  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Zn/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  or   Sn/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/Ni   or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/Pt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name if formula is correct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solvent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acid (for 2nd step)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acidified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and catalysts.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(nucleophilic)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 (not nucleophilic)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electrophilic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reduction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Step 2   </w:t>
      </w:r>
      <w:proofErr w:type="spellStart"/>
      <w:r>
        <w:rPr>
          <w:rFonts w:ascii="Arial" w:hAnsi="Arial" w:cs="Arial"/>
          <w:u w:val="single"/>
          <w:lang w:val="en-US"/>
        </w:rPr>
        <w:t>conc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  or   </w:t>
      </w:r>
      <w:proofErr w:type="spellStart"/>
      <w:r>
        <w:rPr>
          <w:rFonts w:ascii="Arial" w:hAnsi="Arial" w:cs="Arial"/>
          <w:u w:val="single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   or   Al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and catalysts.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elimination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Independent from M3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nucleophilic or electrophilic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dehydration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 3  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and catalysts.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electrophilic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Independent from M5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M6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D377BC">
        <w:rPr>
          <w:rFonts w:ascii="Arial" w:hAnsi="Arial" w:cs="Arial"/>
          <w:b/>
          <w:bCs/>
          <w:lang w:val="en-US"/>
        </w:rPr>
        <w:t>.</w:t>
      </w:r>
      <w:r w:rsidR="00D377BC">
        <w:rPr>
          <w:rFonts w:ascii="Arial" w:hAnsi="Arial" w:cs="Arial"/>
          <w:lang w:val="en-US"/>
        </w:rPr>
        <w:t>        (a)     Nucleophilic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reduction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1623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not allowed independent, but can allow M1 for attack of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on C+ formed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(b)     dehydration or elimination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>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(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>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dilute and Al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iron oxides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D377BC" w:rsidRDefault="00D377BC">
      <w:r>
        <w:br w:type="page"/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D377BC">
        <w:rPr>
          <w:rFonts w:ascii="Arial" w:hAnsi="Arial" w:cs="Arial"/>
          <w:b/>
          <w:bCs/>
          <w:lang w:val="en-US"/>
        </w:rPr>
        <w:t>.</w:t>
      </w:r>
      <w:r w:rsidR="001059DB">
        <w:rPr>
          <w:rFonts w:ascii="Arial" w:hAnsi="Arial" w:cs="Arial"/>
          <w:b/>
          <w:bCs/>
          <w:lang w:val="en-US"/>
        </w:rPr>
        <w:t xml:space="preserve">      </w:t>
      </w:r>
      <w:r w:rsidR="00D377BC">
        <w:rPr>
          <w:rFonts w:ascii="Arial" w:hAnsi="Arial" w:cs="Arial"/>
          <w:lang w:val="en-US"/>
        </w:rPr>
        <w:t>(a)     (</w:t>
      </w:r>
      <w:proofErr w:type="spellStart"/>
      <w:r w:rsidR="00D377BC">
        <w:rPr>
          <w:rFonts w:ascii="Arial" w:hAnsi="Arial" w:cs="Arial"/>
          <w:lang w:val="en-US"/>
        </w:rPr>
        <w:t>i</w:t>
      </w:r>
      <w:proofErr w:type="spellEnd"/>
      <w:r w:rsidR="00D377BC">
        <w:rPr>
          <w:rFonts w:ascii="Arial" w:hAnsi="Arial" w:cs="Arial"/>
          <w:lang w:val="en-US"/>
        </w:rPr>
        <w:t>)      2-hydroxypropanoic acid</w:t>
      </w:r>
      <w:r w:rsidR="00D377BC">
        <w:rPr>
          <w:rFonts w:ascii="Arial" w:hAnsi="Arial" w:cs="Arial"/>
          <w:lang w:val="en-US"/>
        </w:rPr>
        <w:br/>
      </w:r>
      <w:r w:rsidR="00D377BC">
        <w:rPr>
          <w:rFonts w:ascii="Arial" w:hAnsi="Arial" w:cs="Arial"/>
          <w:b/>
          <w:bCs/>
          <w:i/>
          <w:iCs/>
          <w:lang w:val="en-US"/>
        </w:rPr>
        <w:t>OR</w:t>
      </w:r>
      <w:r w:rsidR="00D377BC">
        <w:rPr>
          <w:rFonts w:ascii="Arial" w:hAnsi="Arial" w:cs="Arial"/>
          <w:b/>
          <w:bCs/>
          <w:i/>
          <w:iCs/>
          <w:lang w:val="en-US"/>
        </w:rPr>
        <w:br/>
      </w:r>
      <w:r w:rsidR="00D377BC">
        <w:rPr>
          <w:rFonts w:ascii="Arial" w:hAnsi="Arial" w:cs="Arial"/>
          <w:u w:val="single"/>
          <w:lang w:val="en-US"/>
        </w:rPr>
        <w:t>2-hydroxypropan(-1-)</w:t>
      </w:r>
      <w:proofErr w:type="spellStart"/>
      <w:r w:rsidR="00D377BC">
        <w:rPr>
          <w:rFonts w:ascii="Arial" w:hAnsi="Arial" w:cs="Arial"/>
          <w:u w:val="single"/>
          <w:lang w:val="en-US"/>
        </w:rPr>
        <w:t>oic</w:t>
      </w:r>
      <w:proofErr w:type="spellEnd"/>
      <w:r w:rsidR="00D377BC">
        <w:rPr>
          <w:rFonts w:ascii="Arial" w:hAnsi="Arial" w:cs="Arial"/>
          <w:u w:val="single"/>
          <w:lang w:val="en-US"/>
        </w:rPr>
        <w:t xml:space="preserve"> acid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different or missing punctuation or extra spaces.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Spelling must be exact and order of letters and numbers as here.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ignore −1− before –</w:t>
      </w:r>
      <w:proofErr w:type="spellStart"/>
      <w:r>
        <w:rPr>
          <w:rFonts w:ascii="Arial" w:hAnsi="Arial" w:cs="Arial"/>
          <w:i/>
          <w:iCs/>
          <w:lang w:val="en-US"/>
        </w:rPr>
        <w:t>oic</w:t>
      </w:r>
      <w:proofErr w:type="spellEnd"/>
      <w:r>
        <w:rPr>
          <w:rFonts w:ascii="Arial" w:hAnsi="Arial" w:cs="Arial"/>
          <w:i/>
          <w:iCs/>
          <w:lang w:val="en-US"/>
        </w:rPr>
        <w:t xml:space="preserve">,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any other numbers here.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4C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2C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</w:t>
      </w:r>
      <w:r>
        <w:rPr>
          <w:rFonts w:ascii="Arial" w:hAnsi="Arial" w:cs="Arial"/>
          <w:u w:val="single"/>
          <w:lang w:val="en-US"/>
        </w:rPr>
        <w:t>Nucleophilic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4139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M4 for </w:t>
      </w:r>
      <w:proofErr w:type="spellStart"/>
      <w:r>
        <w:rPr>
          <w:rFonts w:ascii="Arial" w:hAnsi="Arial" w:cs="Arial"/>
          <w:lang w:val="en-US"/>
        </w:rPr>
        <w:t>lp</w:t>
      </w:r>
      <w:proofErr w:type="spellEnd"/>
      <w:r>
        <w:rPr>
          <w:rFonts w:ascii="Arial" w:hAnsi="Arial" w:cs="Arial"/>
          <w:lang w:val="en-US"/>
        </w:rPr>
        <w:t>, arrow and H+</w:t>
      </w:r>
    </w:p>
    <w:p w:rsidR="00D377BC" w:rsidRDefault="00D377BC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440" w:right="1134" w:firstLine="7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5300" cy="1162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 M1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and minus</w:t>
      </w:r>
      <w:r>
        <w:rPr>
          <w:rFonts w:ascii="Arial" w:hAnsi="Arial" w:cs="Arial"/>
          <w:i/>
          <w:iCs/>
          <w:lang w:val="en-US"/>
        </w:rPr>
        <w:t xml:space="preserve"> must be on 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M1 and M4 include lone pair and curly arrow.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M2 not allowed independent of M1, but allow following some attempt at attack on carbonyl 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allow M1 for correct attack on C+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+ rather than δ+ on C=O loses M2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M3 is for correct structure including minus sign but lone pair is part of M4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Allow arrow in M4 to H of H-CN with arrow forming cyanide ion.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Equal</w:t>
      </w:r>
      <w:r>
        <w:rPr>
          <w:rFonts w:ascii="Arial" w:hAnsi="Arial" w:cs="Arial"/>
          <w:lang w:val="en-US"/>
        </w:rPr>
        <w:t xml:space="preserve"> mixture of enantiomers / (optical) isomers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(Plane) polarized light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missing no further mark.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Polarised</w:t>
      </w:r>
      <w:proofErr w:type="spellEnd"/>
      <w:r>
        <w:rPr>
          <w:rFonts w:ascii="Arial" w:hAnsi="Arial" w:cs="Arial"/>
          <w:lang w:val="en-US"/>
        </w:rPr>
        <w:t xml:space="preserve"> light) </w:t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by single enantiomer but unaffected by 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needed; not allow bend, twist etc.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1059DB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</w:t>
      </w:r>
      <w:r w:rsidR="00D377BC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1059DB" w:rsidRDefault="001059DB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059DB" w:rsidRDefault="001059D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59DB" w:rsidRDefault="00D02200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1059DB">
        <w:rPr>
          <w:rFonts w:ascii="Arial" w:hAnsi="Arial" w:cs="Arial"/>
          <w:b/>
          <w:bCs/>
          <w:lang w:val="en-US"/>
        </w:rPr>
        <w:t>.</w:t>
      </w:r>
      <w:r w:rsidR="001059DB">
        <w:rPr>
          <w:rFonts w:ascii="Arial" w:hAnsi="Arial" w:cs="Arial"/>
          <w:b/>
          <w:bCs/>
          <w:lang w:val="en-US"/>
        </w:rPr>
        <w:tab/>
      </w:r>
      <w:r w:rsidR="001059DB">
        <w:rPr>
          <w:rFonts w:ascii="Arial" w:hAnsi="Arial" w:cs="Arial"/>
          <w:lang w:val="en-US"/>
        </w:rPr>
        <w:t>(a)    </w:t>
      </w:r>
      <w:r w:rsidR="001059DB">
        <w:rPr>
          <w:rFonts w:ascii="Arial" w:hAnsi="Arial" w:cs="Arial"/>
          <w:u w:val="single"/>
          <w:lang w:val="en-US"/>
        </w:rPr>
        <w:t>Nucleophilic addition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6480"/>
      </w:tblGrid>
      <w:tr w:rsidR="001059DB" w:rsidTr="00C409A8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M4 for </w:t>
            </w:r>
            <w:proofErr w:type="spellStart"/>
            <w:r>
              <w:rPr>
                <w:rFonts w:ascii="Arial" w:hAnsi="Arial" w:cs="Arial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lang w:val="en-US"/>
              </w:rPr>
              <w:t>, arrow and H+</w:t>
            </w:r>
          </w:p>
        </w:tc>
      </w:tr>
      <w:tr w:rsidR="001059DB" w:rsidTr="00C409A8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076700" cy="10858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9DB" w:rsidTr="00C409A8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Allow C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5−</w:t>
            </w:r>
            <w:r>
              <w:rPr>
                <w:rFonts w:ascii="Arial" w:hAnsi="Arial" w:cs="Arial"/>
                <w:lang w:val="en-US"/>
              </w:rPr>
              <w:t xml:space="preserve"> for 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2−</w:t>
            </w:r>
          </w:p>
        </w:tc>
      </w:tr>
    </w:tbl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M1 and M4 include lone pair and curly arrow.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Allow: CN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but arrow must start at lone pair on C.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M2 not allowed independent of M1, but allow M1 for correct          attack on C+.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+ rather than δ+ on C=O loses M2.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partial charges.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M3 is for correct structure including minus sign but lone pair</w:t>
      </w:r>
      <w:r>
        <w:rPr>
          <w:rFonts w:ascii="Arial" w:hAnsi="Arial" w:cs="Arial"/>
          <w:i/>
          <w:iCs/>
          <w:lang w:val="en-US"/>
        </w:rPr>
        <w:br/>
        <w:t>        is part of M4.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extra curly arrows in M4.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    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M1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790575" cy="590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 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M1</w:t>
      </w:r>
      <w:proofErr w:type="spellEnd"/>
      <w:r>
        <w:rPr>
          <w:rFonts w:ascii="Arial" w:hAnsi="Arial" w:cs="Arial"/>
          <w:i/>
          <w:iCs/>
          <w:lang w:val="en-US"/>
        </w:rPr>
        <w:t xml:space="preserve"> for correct structure of product of part (a).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5−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2−</w:t>
      </w:r>
      <w:r>
        <w:rPr>
          <w:rFonts w:ascii="Arial" w:hAnsi="Arial" w:cs="Arial"/>
          <w:i/>
          <w:iCs/>
          <w:lang w:val="en-US"/>
        </w:rPr>
        <w:t>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wrongly bonded, OH or CN or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once only in clip.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US"/>
        </w:rPr>
        <w:br/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2362200" cy="762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cannot be gained by simply swapping two or more groups with no attempt to show a mirror image., e.g. do not allow M2 for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2400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because these do not </w:t>
      </w:r>
      <w:r>
        <w:rPr>
          <w:rFonts w:ascii="Arial" w:hAnsi="Arial" w:cs="Arial"/>
          <w:i/>
          <w:iCs/>
          <w:u w:val="single"/>
          <w:lang w:val="en-US"/>
        </w:rPr>
        <w:t>show</w:t>
      </w:r>
      <w:r>
        <w:rPr>
          <w:rFonts w:ascii="Arial" w:hAnsi="Arial" w:cs="Arial"/>
          <w:i/>
          <w:iCs/>
          <w:lang w:val="en-US"/>
        </w:rPr>
        <w:t xml:space="preserve"> the enantiomers as mirror images.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must </w:t>
      </w:r>
      <w:r>
        <w:rPr>
          <w:rFonts w:ascii="Arial" w:hAnsi="Arial" w:cs="Arial"/>
          <w:u w:val="single"/>
          <w:lang w:val="en-US"/>
        </w:rPr>
        <w:t>show</w:t>
      </w:r>
      <w:r>
        <w:rPr>
          <w:rFonts w:ascii="Arial" w:hAnsi="Arial" w:cs="Arial"/>
          <w:lang w:val="en-US"/>
        </w:rPr>
        <w:t xml:space="preserve"> an attempt at mirror images,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allow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752600" cy="666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ie</w:t>
      </w:r>
      <w:proofErr w:type="spellEnd"/>
      <w:r>
        <w:rPr>
          <w:rFonts w:ascii="Arial" w:hAnsi="Arial" w:cs="Arial"/>
          <w:lang w:val="en-US"/>
        </w:rPr>
        <w:t xml:space="preserve"> vertical groups same and horizontal swapped as if there was a mirror between them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mirror need be shown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not penalize wedge bond when wedge comes into contact with both C &amp; 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However these two could score M2 if placed as below as if with a “mirror” horizontally between them.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647700" cy="1304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 M1        (Plane) </w:t>
      </w:r>
      <w:r>
        <w:rPr>
          <w:rFonts w:ascii="Arial" w:hAnsi="Arial" w:cs="Arial"/>
          <w:u w:val="single"/>
          <w:lang w:val="en-US"/>
        </w:rPr>
        <w:t>polarized light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only scores following correct M1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    </w:t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u w:val="single"/>
          <w:lang w:val="en-US"/>
        </w:rPr>
        <w:t>opposite</w:t>
      </w:r>
      <w:r>
        <w:rPr>
          <w:rFonts w:ascii="Arial" w:hAnsi="Arial" w:cs="Arial"/>
          <w:lang w:val="en-US"/>
        </w:rPr>
        <w:t xml:space="preserve"> directions (equally) (only allow if M1 correct or             close)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in different directions but allow one rotates light to the left and one to the right.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molecules rotate.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u w:val="single"/>
          <w:lang w:val="en-US"/>
        </w:rPr>
        <w:t>2-hydroxybutane(-1-)nitrile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[10]</w:t>
      </w:r>
    </w:p>
    <w:p w:rsidR="001059DB" w:rsidRDefault="001059DB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 w:type="page"/>
      </w:r>
    </w:p>
    <w:p w:rsidR="001059DB" w:rsidRDefault="00D02200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8</w:t>
      </w:r>
      <w:r w:rsidR="001059DB">
        <w:rPr>
          <w:rFonts w:ascii="Arial" w:hAnsi="Arial" w:cs="Arial"/>
          <w:b/>
          <w:bCs/>
          <w:i/>
          <w:iCs/>
          <w:lang w:val="en-US"/>
        </w:rPr>
        <w:t>.</w:t>
      </w:r>
      <w:r w:rsidR="001059DB">
        <w:rPr>
          <w:rFonts w:ascii="Arial" w:hAnsi="Arial" w:cs="Arial"/>
          <w:i/>
          <w:iCs/>
          <w:lang w:val="en-US"/>
        </w:rPr>
        <w:t xml:space="preserve">          (a)     </w:t>
      </w:r>
      <w:r w:rsidR="001059DB">
        <w:rPr>
          <w:rFonts w:ascii="Arial" w:hAnsi="Arial" w:cs="Arial"/>
          <w:i/>
          <w:iCs/>
          <w:u w:val="single"/>
          <w:lang w:val="en-US"/>
        </w:rPr>
        <w:t>nucleophilic addition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Attack by HCN loses M1 and M2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M2</w:t>
      </w:r>
      <w:proofErr w:type="spellEnd"/>
      <w:r>
        <w:rPr>
          <w:rFonts w:ascii="Arial" w:hAnsi="Arial" w:cs="Arial"/>
          <w:i/>
          <w:iCs/>
          <w:lang w:val="en-US"/>
        </w:rPr>
        <w:t xml:space="preserve"> not allowed independent of M1, but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M1 for correct attack on C+</w:t>
      </w:r>
      <w:r>
        <w:rPr>
          <w:rFonts w:ascii="Arial" w:hAnsi="Arial" w:cs="Arial"/>
          <w:i/>
          <w:iCs/>
          <w:lang w:val="en-US"/>
        </w:rPr>
        <w:br/>
        <w:t>+C=O loses M2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M2</w:t>
      </w:r>
      <w:proofErr w:type="spellEnd"/>
      <w:r>
        <w:rPr>
          <w:rFonts w:ascii="Arial" w:hAnsi="Arial" w:cs="Arial"/>
          <w:i/>
          <w:iCs/>
          <w:lang w:val="en-US"/>
        </w:rPr>
        <w:t xml:space="preserve"> only allowed if correct carbon attacked</w:t>
      </w:r>
      <w:r>
        <w:rPr>
          <w:rFonts w:ascii="Arial" w:hAnsi="Arial" w:cs="Arial"/>
          <w:i/>
          <w:iCs/>
          <w:lang w:val="en-US"/>
        </w:rPr>
        <w:br/>
        <w:t>allow minus charge on N i.e. :CN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 completely correct structure not including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in M3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for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arrow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without –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2-hydroxy-2-methylpentan(e)nitrile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2-hydroxy-2-methylpentanonitrile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 </w:t>
      </w:r>
      <w:r>
        <w:rPr>
          <w:rFonts w:ascii="Arial" w:hAnsi="Arial" w:cs="Arial"/>
          <w:i/>
          <w:iCs/>
          <w:u w:val="single"/>
          <w:lang w:val="en-US"/>
        </w:rPr>
        <w:t>Product</w:t>
      </w:r>
      <w:r>
        <w:rPr>
          <w:rFonts w:ascii="Arial" w:hAnsi="Arial" w:cs="Arial"/>
          <w:i/>
          <w:iCs/>
          <w:lang w:val="en-US"/>
        </w:rPr>
        <w:t xml:space="preserve"> from </w:t>
      </w:r>
      <w:r>
        <w:rPr>
          <w:rFonts w:ascii="Arial" w:hAnsi="Arial" w:cs="Arial"/>
          <w:b/>
          <w:bCs/>
          <w:i/>
          <w:iCs/>
          <w:lang w:val="en-US"/>
        </w:rPr>
        <w:t xml:space="preserve">Q </w:t>
      </w:r>
      <w:r>
        <w:rPr>
          <w:rFonts w:ascii="Arial" w:hAnsi="Arial" w:cs="Arial"/>
          <w:i/>
          <w:iCs/>
          <w:lang w:val="en-US"/>
        </w:rPr>
        <w:t>is a racemic mixture/</w:t>
      </w:r>
      <w:r>
        <w:rPr>
          <w:rFonts w:ascii="Arial" w:hAnsi="Arial" w:cs="Arial"/>
          <w:i/>
          <w:iCs/>
          <w:u w:val="single"/>
          <w:lang w:val="en-US"/>
        </w:rPr>
        <w:t>equal amounts</w:t>
      </w:r>
      <w:r>
        <w:rPr>
          <w:rFonts w:ascii="Arial" w:hAnsi="Arial" w:cs="Arial"/>
          <w:i/>
          <w:iCs/>
          <w:lang w:val="en-US"/>
        </w:rPr>
        <w:t xml:space="preserve"> of enantiomers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reference to products then no marks;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racemic mixture is inactive or inactive explained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Arial" w:hAnsi="Arial" w:cs="Arial"/>
          <w:b/>
          <w:bCs/>
          <w:i/>
          <w:iCs/>
          <w:lang w:val="en-US"/>
        </w:rPr>
        <w:t xml:space="preserve">Q </w:t>
      </w:r>
      <w:r>
        <w:rPr>
          <w:rFonts w:ascii="Arial" w:hAnsi="Arial" w:cs="Arial"/>
          <w:i/>
          <w:iCs/>
          <w:lang w:val="en-US"/>
        </w:rPr>
        <w:t xml:space="preserve">is optically active or has a chiral </w:t>
      </w:r>
      <w:proofErr w:type="spellStart"/>
      <w:r>
        <w:rPr>
          <w:rFonts w:ascii="Arial" w:hAnsi="Arial" w:cs="Arial"/>
          <w:i/>
          <w:iCs/>
          <w:lang w:val="en-US"/>
        </w:rPr>
        <w:t>centre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Product</w:t>
      </w:r>
      <w:r>
        <w:rPr>
          <w:rFonts w:ascii="Arial" w:hAnsi="Arial" w:cs="Arial"/>
          <w:i/>
          <w:iCs/>
          <w:lang w:val="en-US"/>
        </w:rPr>
        <w:t xml:space="preserve"> from </w:t>
      </w:r>
      <w:r>
        <w:rPr>
          <w:rFonts w:ascii="Arial" w:hAnsi="Arial" w:cs="Arial"/>
          <w:b/>
          <w:bCs/>
          <w:i/>
          <w:iCs/>
          <w:lang w:val="en-US"/>
        </w:rPr>
        <w:t xml:space="preserve">R </w:t>
      </w:r>
      <w:r>
        <w:rPr>
          <w:rFonts w:ascii="Arial" w:hAnsi="Arial" w:cs="Arial"/>
          <w:i/>
          <w:iCs/>
          <w:lang w:val="en-US"/>
        </w:rPr>
        <w:t xml:space="preserve">is inactive (molecule) or has no chiral </w:t>
      </w:r>
      <w:proofErr w:type="spellStart"/>
      <w:r>
        <w:rPr>
          <w:rFonts w:ascii="Arial" w:hAnsi="Arial" w:cs="Arial"/>
          <w:i/>
          <w:iCs/>
          <w:lang w:val="en-US"/>
        </w:rPr>
        <w:t>centre</w:t>
      </w:r>
      <w:proofErr w:type="spellEnd"/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1059DB" w:rsidRDefault="001059DB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059DB" w:rsidRDefault="001059D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59DB" w:rsidRDefault="00D02200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1059DB">
        <w:rPr>
          <w:rFonts w:ascii="Arial" w:hAnsi="Arial" w:cs="Arial"/>
          <w:b/>
          <w:bCs/>
          <w:lang w:val="en-US"/>
        </w:rPr>
        <w:t xml:space="preserve">.       </w:t>
      </w:r>
      <w:r w:rsidR="001059DB">
        <w:rPr>
          <w:rFonts w:ascii="Arial" w:hAnsi="Arial" w:cs="Arial"/>
          <w:lang w:val="en-US"/>
        </w:rPr>
        <w:t>(a)     (</w:t>
      </w:r>
      <w:proofErr w:type="spellStart"/>
      <w:r w:rsidR="001059DB">
        <w:rPr>
          <w:rFonts w:ascii="Arial" w:hAnsi="Arial" w:cs="Arial"/>
          <w:lang w:val="en-US"/>
        </w:rPr>
        <w:t>i</w:t>
      </w:r>
      <w:proofErr w:type="spellEnd"/>
      <w:r w:rsidR="001059DB">
        <w:rPr>
          <w:rFonts w:ascii="Arial" w:hAnsi="Arial" w:cs="Arial"/>
          <w:lang w:val="en-US"/>
        </w:rPr>
        <w:t>)      Green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shades of green.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Excess</w:t>
      </w:r>
      <w:r>
        <w:rPr>
          <w:rFonts w:ascii="Arial" w:hAnsi="Arial" w:cs="Arial"/>
          <w:lang w:val="en-US"/>
        </w:rPr>
        <w:t xml:space="preserve"> acidified potassium dichromate(VI)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Reflux (for some time)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diagram credit should be given for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 vertical condenser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Lose M3 and M4 for a distillation apparatus.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an apparatus which would clearly work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this mark for a flask drawn on its own.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diagrams where the apparatus is sealed.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Distillation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Immediately (the reagents are mixed)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Keep away from naked flames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heat with water-bath or heating mantle.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 list is given ignore eye protection, otherwise lose this mark.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Tollens’ or Fehling’s reagents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Incorrect reagent(s) loses </w:t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proofErr w:type="spellStart"/>
      <w:r>
        <w:rPr>
          <w:rFonts w:ascii="Arial" w:hAnsi="Arial" w:cs="Arial"/>
          <w:i/>
          <w:iCs/>
          <w:lang w:val="en-US"/>
        </w:rPr>
        <w:t>mis</w:t>
      </w:r>
      <w:proofErr w:type="spellEnd"/>
      <w:r>
        <w:rPr>
          <w:rFonts w:ascii="Arial" w:hAnsi="Arial" w:cs="Arial"/>
          <w:i/>
          <w:iCs/>
          <w:lang w:val="en-US"/>
        </w:rPr>
        <w:t>-spellings if meaning is clear.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Silver mirror / red ppt. formed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‘blue to red’ but not ‘red’ alone.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Sodium carbonate (solution) / Group II metal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indicator solutions with appropriate </w:t>
      </w:r>
      <w:proofErr w:type="spellStart"/>
      <w:r>
        <w:rPr>
          <w:rFonts w:ascii="Arial" w:hAnsi="Arial" w:cs="Arial"/>
          <w:i/>
          <w:iCs/>
          <w:lang w:val="en-US"/>
        </w:rPr>
        <w:t>colours</w:t>
      </w:r>
      <w:proofErr w:type="spellEnd"/>
      <w:r>
        <w:rPr>
          <w:rFonts w:ascii="Arial" w:hAnsi="Arial" w:cs="Arial"/>
          <w:i/>
          <w:iCs/>
          <w:lang w:val="en-US"/>
        </w:rPr>
        <w:t>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named carbonate or hydrogen carbonate.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Effervescence / evolves a gas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‘fizzes’.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     Propanoic acid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this mark is lost allow one mark if there is reference to stronger intermolecular forces in the named compound.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Lose M1 and M3.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Contains hydrogen bonding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comparison with other compounds explaining that the intermolecular forces are stronger in propanoic acid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24613" w:rsidRDefault="00D02200" w:rsidP="00E2461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E24613">
        <w:rPr>
          <w:rFonts w:ascii="Arial" w:hAnsi="Arial" w:cs="Arial"/>
          <w:b/>
          <w:bCs/>
          <w:lang w:val="en-US"/>
        </w:rPr>
        <w:t>.</w:t>
      </w:r>
      <w:r w:rsidR="00E24613">
        <w:rPr>
          <w:rFonts w:ascii="Arial" w:hAnsi="Arial" w:cs="Arial"/>
          <w:b/>
          <w:bCs/>
          <w:lang w:val="en-US"/>
        </w:rPr>
        <w:tab/>
      </w:r>
      <w:r w:rsidR="00E24613">
        <w:rPr>
          <w:rFonts w:ascii="Arial" w:hAnsi="Arial" w:cs="Arial"/>
          <w:lang w:val="en-US"/>
        </w:rPr>
        <w:t>B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E24613" w:rsidRDefault="00D02200" w:rsidP="00E2461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E24613">
        <w:rPr>
          <w:rFonts w:ascii="Arial" w:hAnsi="Arial" w:cs="Arial"/>
          <w:b/>
          <w:bCs/>
          <w:lang w:val="en-US"/>
        </w:rPr>
        <w:t>.</w:t>
      </w:r>
      <w:r w:rsidR="00E24613">
        <w:rPr>
          <w:rFonts w:ascii="Arial" w:hAnsi="Arial" w:cs="Arial"/>
          <w:b/>
          <w:bCs/>
          <w:lang w:val="en-US"/>
        </w:rPr>
        <w:tab/>
      </w:r>
      <w:r w:rsidR="00E24613">
        <w:rPr>
          <w:rFonts w:ascii="Arial" w:hAnsi="Arial" w:cs="Arial"/>
          <w:lang w:val="en-US"/>
        </w:rPr>
        <w:t>D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E24613" w:rsidRDefault="00D02200" w:rsidP="00E2461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E24613">
        <w:rPr>
          <w:rFonts w:ascii="Arial" w:hAnsi="Arial" w:cs="Arial"/>
          <w:b/>
          <w:bCs/>
          <w:lang w:val="en-US"/>
        </w:rPr>
        <w:t>.</w:t>
      </w:r>
      <w:r w:rsidR="00E24613">
        <w:rPr>
          <w:rFonts w:ascii="Arial" w:hAnsi="Arial" w:cs="Arial"/>
          <w:b/>
          <w:bCs/>
          <w:lang w:val="en-US"/>
        </w:rPr>
        <w:tab/>
      </w:r>
      <w:r w:rsidR="00E24613">
        <w:rPr>
          <w:rFonts w:ascii="Arial" w:hAnsi="Arial" w:cs="Arial"/>
          <w:lang w:val="en-US"/>
        </w:rPr>
        <w:t>B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F4475" w:rsidRDefault="00437D0E"/>
    <w:sectPr w:rsidR="000F4475" w:rsidSect="00D377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BC"/>
    <w:rsid w:val="001059DB"/>
    <w:rsid w:val="00426196"/>
    <w:rsid w:val="00437D0E"/>
    <w:rsid w:val="005A7EA7"/>
    <w:rsid w:val="005C2E1C"/>
    <w:rsid w:val="00B5198A"/>
    <w:rsid w:val="00D02200"/>
    <w:rsid w:val="00D377BC"/>
    <w:rsid w:val="00E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DA13"/>
  <w15:chartTrackingRefBased/>
  <w15:docId w15:val="{84287439-A298-4788-8551-032B88F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77B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EA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1701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A7EA7"/>
    <w:rPr>
      <w:rFonts w:ascii="Arial" w:eastAsiaTheme="minorEastAsia" w:hAnsi="Arial" w:cs="Arial"/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Steve</cp:lastModifiedBy>
  <cp:revision>3</cp:revision>
  <dcterms:created xsi:type="dcterms:W3CDTF">2017-02-26T14:38:00Z</dcterms:created>
  <dcterms:modified xsi:type="dcterms:W3CDTF">2017-02-26T14:38:00Z</dcterms:modified>
</cp:coreProperties>
</file>